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A7" w:rsidRDefault="00FC7AA7" w:rsidP="00FC7AA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tbl>
      <w:tblPr>
        <w:tblW w:w="7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3563"/>
      </w:tblGrid>
      <w:tr w:rsidR="00FC7AA7" w:rsidTr="00FC7AA7">
        <w:trPr>
          <w:trHeight w:val="1584"/>
        </w:trPr>
        <w:tc>
          <w:tcPr>
            <w:tcW w:w="715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1312" behindDoc="0" locked="0" layoutInCell="1" allowOverlap="1" wp14:anchorId="1B936B07" wp14:editId="616EE642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-13335</wp:posOffset>
                  </wp:positionV>
                  <wp:extent cx="2066925" cy="1002665"/>
                  <wp:effectExtent l="0" t="0" r="952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14:ligatures w14:val="none"/>
              </w:rPr>
              <w:t> </w:t>
            </w:r>
          </w:p>
        </w:tc>
      </w:tr>
      <w:tr w:rsidR="00FC7AA7" w:rsidTr="00FC7AA7">
        <w:trPr>
          <w:trHeight w:val="450"/>
        </w:trPr>
        <w:tc>
          <w:tcPr>
            <w:tcW w:w="715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Departmental Purchase</w:t>
            </w:r>
          </w:p>
        </w:tc>
      </w:tr>
      <w:tr w:rsidR="00FC7AA7" w:rsidTr="00910303">
        <w:trPr>
          <w:trHeight w:val="513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C7AA7" w:rsidTr="00910303">
        <w:trPr>
          <w:trHeight w:val="544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910303" w:rsidP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Maximum </w:t>
            </w:r>
            <w:r w:rsidR="00FC7AA7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Amount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Approved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910303" w:rsidTr="00910303">
        <w:trPr>
          <w:trHeight w:val="544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Purchaser’s Name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FC7AA7" w:rsidTr="00910303">
        <w:trPr>
          <w:trHeight w:val="526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Cost Center &amp; </w:t>
            </w:r>
            <w:r w:rsidR="00FC7AA7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Account Code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(and activity code, if applicable)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C7AA7" w:rsidTr="00910303">
        <w:trPr>
          <w:trHeight w:val="851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C7AA7" w:rsidRDefault="00FC7AA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Description of Event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FC7AA7" w:rsidTr="00910303">
        <w:trPr>
          <w:trHeight w:val="851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lastRenderedPageBreak/>
              <w:t>Description of Purchase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C7AA7" w:rsidTr="00910303">
        <w:trPr>
          <w:trHeight w:val="447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Cost Center Manager </w:t>
            </w:r>
            <w:r w:rsidR="00FC7AA7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C7AA7" w:rsidTr="00910303">
        <w:trPr>
          <w:trHeight w:val="520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Cost Center Manager </w:t>
            </w:r>
            <w:r w:rsidR="00FC7AA7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7AA7" w:rsidRDefault="00FC7AA7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910303" w:rsidTr="00910303">
        <w:trPr>
          <w:trHeight w:val="520"/>
        </w:trPr>
        <w:tc>
          <w:tcPr>
            <w:tcW w:w="715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Gift Shop Use Only</w:t>
            </w:r>
          </w:p>
        </w:tc>
      </w:tr>
      <w:tr w:rsidR="00910303" w:rsidTr="00910303">
        <w:trPr>
          <w:trHeight w:val="520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Actual Amount of Purchase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910303" w:rsidTr="00910303">
        <w:trPr>
          <w:trHeight w:val="520"/>
        </w:trPr>
        <w:tc>
          <w:tcPr>
            <w:tcW w:w="359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Date of Purchase</w:t>
            </w:r>
          </w:p>
        </w:tc>
        <w:tc>
          <w:tcPr>
            <w:tcW w:w="356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10303" w:rsidRDefault="00910303">
            <w:pPr>
              <w:widowControl w:val="0"/>
              <w:jc w:val="center"/>
              <w:rPr>
                <w14:ligatures w14:val="none"/>
              </w:rPr>
            </w:pPr>
          </w:p>
        </w:tc>
      </w:tr>
    </w:tbl>
    <w:p w:rsidR="008F4AE1" w:rsidRDefault="008F4AE1"/>
    <w:sectPr w:rsidR="008F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7"/>
    <w:rsid w:val="008F4AE1"/>
    <w:rsid w:val="00910303"/>
    <w:rsid w:val="009B4DA7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9FF9B-581B-4941-88BA-E8E27E51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Davis</dc:creator>
  <cp:keywords/>
  <dc:description/>
  <cp:lastModifiedBy>Crystal Walton</cp:lastModifiedBy>
  <cp:revision>2</cp:revision>
  <dcterms:created xsi:type="dcterms:W3CDTF">2015-10-29T14:48:00Z</dcterms:created>
  <dcterms:modified xsi:type="dcterms:W3CDTF">2015-10-29T14:48:00Z</dcterms:modified>
</cp:coreProperties>
</file>